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B15B2">
        <w:trPr>
          <w:trHeight w:hRule="exact" w:val="3031"/>
        </w:trPr>
        <w:tc>
          <w:tcPr>
            <w:tcW w:w="10716" w:type="dxa"/>
          </w:tcPr>
          <w:p w:rsidR="00AB15B2" w:rsidRDefault="00D303EF" w:rsidP="005A3790">
            <w:pPr>
              <w:pStyle w:val="ConsPlusTitlePage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5B2">
        <w:trPr>
          <w:trHeight w:hRule="exact" w:val="8335"/>
        </w:trPr>
        <w:tc>
          <w:tcPr>
            <w:tcW w:w="10716" w:type="dxa"/>
            <w:vAlign w:val="center"/>
          </w:tcPr>
          <w:p w:rsidR="00AB15B2" w:rsidRDefault="00AB15B2" w:rsidP="005A3790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30.05.2013 N 231н</w:t>
            </w:r>
            <w:r>
              <w:rPr>
                <w:sz w:val="48"/>
                <w:szCs w:val="48"/>
              </w:rPr>
              <w:br/>
              <w:t>"О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правонарушений"</w:t>
            </w:r>
            <w:r>
              <w:rPr>
                <w:sz w:val="48"/>
                <w:szCs w:val="48"/>
              </w:rPr>
              <w:br/>
              <w:t>(Зарегистрировано в Минюсте России 24.07.2013 N 29145)</w:t>
            </w:r>
          </w:p>
        </w:tc>
      </w:tr>
      <w:tr w:rsidR="00AB15B2">
        <w:trPr>
          <w:trHeight w:hRule="exact" w:val="3031"/>
        </w:trPr>
        <w:tc>
          <w:tcPr>
            <w:tcW w:w="10716" w:type="dxa"/>
            <w:vAlign w:val="center"/>
          </w:tcPr>
          <w:p w:rsidR="00AB15B2" w:rsidRDefault="00AB15B2" w:rsidP="005A3790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B15B2" w:rsidRDefault="00AB15B2" w:rsidP="005A379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AB15B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B15B2" w:rsidRDefault="00AB15B2" w:rsidP="005A3790">
      <w:pPr>
        <w:pStyle w:val="ConsPlusNormal"/>
        <w:spacing w:line="276" w:lineRule="auto"/>
        <w:jc w:val="both"/>
        <w:outlineLvl w:val="0"/>
      </w:pPr>
    </w:p>
    <w:p w:rsidR="00AB15B2" w:rsidRDefault="00AB15B2" w:rsidP="005A3790">
      <w:pPr>
        <w:pStyle w:val="ConsPlusNormal"/>
        <w:spacing w:line="276" w:lineRule="auto"/>
        <w:outlineLvl w:val="0"/>
      </w:pPr>
      <w:r>
        <w:t>Зарегистрировано в Минюсте России 24 июля 2013 г. N 29145</w:t>
      </w:r>
    </w:p>
    <w:p w:rsidR="00AB15B2" w:rsidRDefault="00AB15B2" w:rsidP="005A3790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sz w:val="2"/>
          <w:szCs w:val="2"/>
        </w:rPr>
      </w:pPr>
    </w:p>
    <w:p w:rsidR="00AB15B2" w:rsidRDefault="00AB15B2" w:rsidP="005A3790">
      <w:pPr>
        <w:pStyle w:val="ConsPlusNormal"/>
        <w:spacing w:line="276" w:lineRule="auto"/>
        <w:jc w:val="center"/>
      </w:pPr>
    </w:p>
    <w:p w:rsidR="00AB15B2" w:rsidRDefault="00AB15B2" w:rsidP="005A3790">
      <w:pPr>
        <w:pStyle w:val="ConsPlusTitle"/>
        <w:spacing w:line="276" w:lineRule="auto"/>
        <w:jc w:val="center"/>
      </w:pPr>
      <w:r>
        <w:t>МИНИСТЕРСТВО ТРУДА И СОЦИАЛЬНОЙ ЗАЩИТЫ РОССИЙСКОЙ ФЕДЕРАЦИИ</w:t>
      </w:r>
    </w:p>
    <w:p w:rsidR="00AB15B2" w:rsidRDefault="00AB15B2" w:rsidP="005A3790">
      <w:pPr>
        <w:pStyle w:val="ConsPlusTitle"/>
        <w:spacing w:line="276" w:lineRule="auto"/>
        <w:jc w:val="center"/>
      </w:pPr>
    </w:p>
    <w:p w:rsidR="00AB15B2" w:rsidRDefault="00AB15B2" w:rsidP="005A3790">
      <w:pPr>
        <w:pStyle w:val="ConsPlusTitle"/>
        <w:spacing w:line="276" w:lineRule="auto"/>
        <w:jc w:val="center"/>
      </w:pPr>
      <w:r>
        <w:t>ПРИКАЗ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от 30 мая 2013 г. N 231н</w:t>
      </w:r>
    </w:p>
    <w:p w:rsidR="00AB15B2" w:rsidRDefault="00AB15B2" w:rsidP="005A3790">
      <w:pPr>
        <w:pStyle w:val="ConsPlusTitle"/>
        <w:spacing w:line="276" w:lineRule="auto"/>
        <w:jc w:val="center"/>
      </w:pPr>
    </w:p>
    <w:p w:rsidR="00AB15B2" w:rsidRDefault="00AB15B2" w:rsidP="005A3790">
      <w:pPr>
        <w:pStyle w:val="ConsPlusTitle"/>
        <w:spacing w:line="276" w:lineRule="auto"/>
        <w:jc w:val="center"/>
      </w:pPr>
      <w:r>
        <w:t>О ПОРЯДКЕ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УВЕДОМЛЕНИЯ РАБОТОДАТЕЛЯ О ФАКТАХ ОБРАЩЕНИЯ В ЦЕЛЯХ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СКЛОНЕНИЯ РАБОТНИКОВ ОРГАНИЗАЦИЙ, СОЗДАННЫХ ДЛЯ ВЫПОЛНЕНИЯ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ЗАДАЧ, ПОСТАВЛЕННЫХ ПЕРЕД МИНИСТЕРСТВОМ ТРУДА И СОЦИАЛЬНОЙ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ЗАЩИТЫ РОССИЙСКОЙ ФЕДЕРАЦИИ, К СОВЕРШЕНИЮ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КОРРУПЦИОННЫХ ПРАВОНАРУШЕНИЙ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6954), а также в целях повышения эффективности мер по противодействию коррупции приказываю: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 xml:space="preserve">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согласно приложению.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jc w:val="right"/>
      </w:pPr>
      <w:r>
        <w:t>Министр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М.А.ТОПИЛИН</w:t>
      </w: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  <w:outlineLvl w:val="0"/>
      </w:pPr>
      <w:r>
        <w:t>Приложение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к приказу Министерства труда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и социальной защиты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Российской Федерации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от 30 мая 2013 г. N 231н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Title"/>
        <w:spacing w:line="276" w:lineRule="auto"/>
        <w:jc w:val="center"/>
      </w:pPr>
      <w:bookmarkStart w:id="0" w:name="Par32"/>
      <w:bookmarkEnd w:id="0"/>
      <w:r>
        <w:t>ПОРЯДОК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УВЕДОМЛЕНИЯ РАБОТОДАТЕЛЯ О ФАКТАХ ОБРАЩЕНИЯ В ЦЕЛЯХ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СКЛОНЕНИЯ РАБОТНИКОВ ОРГАНИЗАЦИЙ, СОЗДАННЫХ ДЛЯ ВЫПОЛНЕНИЯ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ЗАДАЧ, ПОСТАВЛЕННЫХ ПЕРЕД МИНИСТЕРСТВОМ ТРУДА И СОЦИАЛЬНОЙ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ЗАЩИТЫ РОССИЙСКОЙ ФЕДЕРАЦИИ, К СОВЕРШЕНИЮ</w:t>
      </w:r>
    </w:p>
    <w:p w:rsidR="00AB15B2" w:rsidRDefault="00AB15B2" w:rsidP="005A3790">
      <w:pPr>
        <w:pStyle w:val="ConsPlusTitle"/>
        <w:spacing w:line="276" w:lineRule="auto"/>
        <w:jc w:val="center"/>
      </w:pPr>
      <w:r>
        <w:t>КОРРУПЦИОННЫХ ПРАВОНАРУШЕНИЙ</w:t>
      </w:r>
    </w:p>
    <w:p w:rsidR="00AB15B2" w:rsidRDefault="00AB15B2" w:rsidP="005A3790">
      <w:pPr>
        <w:pStyle w:val="ConsPlusNormal"/>
        <w:spacing w:line="276" w:lineRule="auto"/>
        <w:jc w:val="center"/>
      </w:pPr>
    </w:p>
    <w:p w:rsidR="00AB15B2" w:rsidRDefault="00AB15B2" w:rsidP="005A3790">
      <w:pPr>
        <w:pStyle w:val="ConsPlusNormal"/>
        <w:spacing w:line="276" w:lineRule="auto"/>
        <w:jc w:val="center"/>
        <w:outlineLvl w:val="1"/>
      </w:pPr>
      <w:r>
        <w:t>I. Общие положения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jc w:val="center"/>
        <w:outlineLvl w:val="1"/>
      </w:pPr>
      <w:r>
        <w:t>II. Порядок уведомления работодателя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  <w: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Уведомление (</w:t>
      </w:r>
      <w:hyperlink w:anchor="Par97" w:tooltip="                                Уведомление" w:history="1">
        <w:r>
          <w:rPr>
            <w:color w:val="0000FF"/>
          </w:rPr>
          <w:t>приложение N 1</w:t>
        </w:r>
      </w:hyperlink>
      <w:r>
        <w:t xml:space="preserve"> к Порядку) представляется в письменном виде в двух экземплярах.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jc w:val="center"/>
        <w:outlineLvl w:val="1"/>
      </w:pPr>
      <w:r>
        <w:t>III. Перечень сведений, содержащихся в уведомлении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  <w:r>
        <w:t>5. В уведомлении указывается: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4) сущность предполагаемого коррупционного правонарушения;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5) способ склонения к совершению коррупционного правонарушения;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 xml:space="preserve">8) дополнительные имеющиеся по факту склонения к совершению коррупционного </w:t>
      </w:r>
      <w:r>
        <w:lastRenderedPageBreak/>
        <w:t>правонарушений документы.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jc w:val="center"/>
        <w:outlineLvl w:val="1"/>
      </w:pPr>
      <w:r>
        <w:t>IV. Регистрация уведомлений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  <w: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tooltip="                                  Журнал" w:history="1">
        <w:r>
          <w:rPr>
            <w:color w:val="0000FF"/>
          </w:rPr>
          <w:t>приложению N 2</w:t>
        </w:r>
      </w:hyperlink>
      <w: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B15B2" w:rsidRDefault="00AB15B2" w:rsidP="005A3790">
      <w:pPr>
        <w:pStyle w:val="ConsPlusNormal"/>
        <w:spacing w:before="240" w:line="276" w:lineRule="auto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5A3790" w:rsidRDefault="005A3790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jc w:val="right"/>
        <w:outlineLvl w:val="1"/>
      </w:pPr>
      <w:r>
        <w:t>Приложение N 1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lastRenderedPageBreak/>
        <w:t>к Порядку уведомления работодателя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о фактах обращения в целях склонения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работников организаций, созданных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для выполнения задач, поставленных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перед Министерством труда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и социальной защиты Российской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Федерации, к совершению коррупционных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правонарушений, утвержденному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приказом Министерства труда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и социальной защиты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Российской Федерации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от 30 мая 2013 г. N 231н</w:t>
      </w: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rmal"/>
        <w:spacing w:line="276" w:lineRule="auto"/>
        <w:jc w:val="right"/>
      </w:pPr>
      <w:r>
        <w:t>Рекомендуемый образец</w:t>
      </w: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Руководителю 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           (Ф.И.О.)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от 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       (Ф.И.О., должность, телефон)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bookmarkStart w:id="1" w:name="Par97"/>
      <w:bookmarkEnd w:id="1"/>
      <w:r>
        <w:t xml:space="preserve">                                Уведомление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о факте обращения в целях склонения работника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к совершению коррупционных правонарушений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Сообщаю, что: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1) 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к работнику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в связи с исполнением им должностных обязанностей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каких-либо лиц в целях склонения его к совершению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коррупционных правонарушений)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(дата, место, время)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__________________________________________________________________________;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2) 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(подробные сведения о коррупционных правонарушениях, которые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должен был бы совершить работник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__________________________________________________________________________;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по просьбе обратившихся лиц)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3) 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(все известные сведения о физическом (юридическом) лице,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склоняющем к коррупционному правонарушению)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__________________________________________________________________________;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lastRenderedPageBreak/>
        <w:t>4) 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(способ и обстоятельства склонения к коррупционному правонарушению,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а также информация об отказе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(согласии) работника принять предложение лица о совершении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__________________________________________________________________________.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коррупционного правонарушения)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______________                         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(подпись)                                  (инициалы и фамилия)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>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(дата)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>Регистрация: N ___________ от "__" ______________ 20__ г.</w:t>
      </w: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5A3790" w:rsidRDefault="005A3790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right"/>
        <w:outlineLvl w:val="1"/>
      </w:pPr>
      <w:r>
        <w:lastRenderedPageBreak/>
        <w:t>Приложение N 2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к Порядку уведомления работодателя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о фактах обращения в целях склонения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работников организаций, созданных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для выполнения задач, поставленных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перед Министерством труда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и социальной защиты Российской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Федерации, к совершению коррупционных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правонарушений, утвержденному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приказом Министерства труда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и социальной защиты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Российской Федерации</w:t>
      </w:r>
    </w:p>
    <w:p w:rsidR="00AB15B2" w:rsidRDefault="00AB15B2" w:rsidP="005A3790">
      <w:pPr>
        <w:pStyle w:val="ConsPlusNormal"/>
        <w:spacing w:line="276" w:lineRule="auto"/>
        <w:jc w:val="right"/>
      </w:pPr>
      <w:r>
        <w:t>от 30 мая 2013 г. N 231н</w:t>
      </w:r>
    </w:p>
    <w:p w:rsidR="00AB15B2" w:rsidRDefault="00AB15B2" w:rsidP="005A3790">
      <w:pPr>
        <w:pStyle w:val="ConsPlusNormal"/>
        <w:spacing w:line="276" w:lineRule="auto"/>
        <w:jc w:val="right"/>
      </w:pPr>
    </w:p>
    <w:p w:rsidR="00AB15B2" w:rsidRDefault="00AB15B2" w:rsidP="005A3790">
      <w:pPr>
        <w:pStyle w:val="ConsPlusNonformat"/>
        <w:spacing w:line="276" w:lineRule="auto"/>
        <w:jc w:val="both"/>
      </w:pPr>
      <w:bookmarkStart w:id="2" w:name="Par163"/>
      <w:bookmarkEnd w:id="2"/>
      <w:r>
        <w:t xml:space="preserve">                                  Журнал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регистрации уведомлений о фактах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обращения в целях склонения работников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________________________________________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(наименование организации)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к совершению коррупционных правонарушений</w:t>
      </w:r>
    </w:p>
    <w:p w:rsidR="00AB15B2" w:rsidRDefault="00AB15B2" w:rsidP="005A3790">
      <w:pPr>
        <w:pStyle w:val="ConsPlusNonformat"/>
        <w:spacing w:line="276" w:lineRule="auto"/>
        <w:jc w:val="both"/>
      </w:pP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Начат: "__" __________ 20__ г.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Окончен: "__" ________ 20__ г.</w:t>
      </w:r>
    </w:p>
    <w:p w:rsidR="00AB15B2" w:rsidRDefault="00AB15B2" w:rsidP="005A3790">
      <w:pPr>
        <w:pStyle w:val="ConsPlusNonformat"/>
        <w:spacing w:line="276" w:lineRule="auto"/>
        <w:jc w:val="both"/>
      </w:pPr>
      <w:r>
        <w:t xml:space="preserve">                                       На "___" листах</w:t>
      </w:r>
    </w:p>
    <w:p w:rsidR="00AB15B2" w:rsidRDefault="00AB15B2" w:rsidP="005A3790">
      <w:pPr>
        <w:pStyle w:val="ConsPlusNormal"/>
        <w:spacing w:line="276" w:lineRule="auto"/>
        <w:jc w:val="both"/>
      </w:pPr>
    </w:p>
    <w:p w:rsidR="00AB15B2" w:rsidRDefault="00AB15B2" w:rsidP="005A3790">
      <w:pPr>
        <w:pStyle w:val="ConsPlusNormal"/>
        <w:spacing w:line="276" w:lineRule="auto"/>
        <w:jc w:val="both"/>
        <w:sectPr w:rsidR="00AB15B2" w:rsidSect="005A3790">
          <w:headerReference w:type="default" r:id="rId9"/>
          <w:footerReference w:type="default" r:id="rId10"/>
          <w:pgSz w:w="11906" w:h="16838"/>
          <w:pgMar w:top="536" w:right="566" w:bottom="1440" w:left="113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AB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lastRenderedPageBreak/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Подпись подавшего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Особые отметки</w:t>
            </w:r>
          </w:p>
        </w:tc>
      </w:tr>
      <w:tr w:rsidR="00AB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AB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</w:tr>
      <w:tr w:rsidR="00AB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</w:tr>
      <w:tr w:rsidR="00AB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2" w:rsidRDefault="00AB15B2" w:rsidP="005A3790">
            <w:pPr>
              <w:pStyle w:val="ConsPlusNormal"/>
              <w:spacing w:line="276" w:lineRule="auto"/>
            </w:pPr>
          </w:p>
        </w:tc>
      </w:tr>
    </w:tbl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spacing w:line="276" w:lineRule="auto"/>
        <w:ind w:firstLine="540"/>
        <w:jc w:val="both"/>
      </w:pPr>
    </w:p>
    <w:p w:rsidR="00AB15B2" w:rsidRDefault="00AB15B2" w:rsidP="005A3790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sz w:val="2"/>
          <w:szCs w:val="2"/>
        </w:rPr>
      </w:pPr>
    </w:p>
    <w:sectPr w:rsidR="00AB15B2" w:rsidSect="00574609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1B" w:rsidRDefault="008C2A1B">
      <w:pPr>
        <w:spacing w:after="0" w:line="240" w:lineRule="auto"/>
      </w:pPr>
      <w:r>
        <w:separator/>
      </w:r>
    </w:p>
  </w:endnote>
  <w:endnote w:type="continuationSeparator" w:id="1">
    <w:p w:rsidR="008C2A1B" w:rsidRDefault="008C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2" w:rsidRDefault="00AB15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15B2" w:rsidRDefault="00AB15B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2" w:rsidRDefault="00AB15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B15B2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AB15B2" w:rsidRDefault="00AB15B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1B" w:rsidRDefault="008C2A1B">
      <w:pPr>
        <w:spacing w:after="0" w:line="240" w:lineRule="auto"/>
      </w:pPr>
      <w:r>
        <w:separator/>
      </w:r>
    </w:p>
  </w:footnote>
  <w:footnote w:type="continuationSeparator" w:id="1">
    <w:p w:rsidR="008C2A1B" w:rsidRDefault="008C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2" w:rsidRPr="005A3790" w:rsidRDefault="00AB15B2" w:rsidP="005A3790">
    <w:pPr>
      <w:pStyle w:val="a3"/>
    </w:pPr>
    <w:r w:rsidRPr="005A3790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B15B2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15B2" w:rsidRDefault="00AB15B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B15B2" w:rsidRDefault="00AB15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15B2" w:rsidRDefault="00AB15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A3790"/>
    <w:rsid w:val="000B797D"/>
    <w:rsid w:val="00574609"/>
    <w:rsid w:val="005A3790"/>
    <w:rsid w:val="00601380"/>
    <w:rsid w:val="008C2A1B"/>
    <w:rsid w:val="00913901"/>
    <w:rsid w:val="00AB15B2"/>
    <w:rsid w:val="00D3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574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3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37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3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379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0135&amp;dst=82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10135&amp;dst=83&amp;f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9690</Characters>
  <Application>Microsoft Office Word</Application>
  <DocSecurity>0</DocSecurity>
  <Lines>80</Lines>
  <Paragraphs>22</Paragraphs>
  <ScaleCrop>false</ScaleCrop>
  <Company>КонсультантПлюс Версия 4017.00.95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30.05.2013 N 231н"О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</dc:title>
  <dc:creator>radik</dc:creator>
  <cp:lastModifiedBy>radik</cp:lastModifiedBy>
  <cp:revision>2</cp:revision>
  <dcterms:created xsi:type="dcterms:W3CDTF">2018-12-19T11:28:00Z</dcterms:created>
  <dcterms:modified xsi:type="dcterms:W3CDTF">2018-12-19T11:28:00Z</dcterms:modified>
</cp:coreProperties>
</file>