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A0" w:rsidRPr="00761284" w:rsidRDefault="008600A0" w:rsidP="00D15FD8">
      <w:pPr>
        <w:spacing w:after="0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84">
        <w:rPr>
          <w:rFonts w:ascii="Times New Roman" w:hAnsi="Times New Roman" w:cs="Times New Roman"/>
          <w:sz w:val="28"/>
          <w:szCs w:val="28"/>
        </w:rPr>
        <w:t xml:space="preserve">В рамках регионального перечня подпрограммы  № 8 «Доступная среда» государственной программы Архангельской области «Социальная поддержка граждан в Архангельской области (2013-2020 годы) в ГБУ АО «Котласский РЦ»  инвалидам и (детям-инвалидам) </w:t>
      </w:r>
      <w:r w:rsidRPr="00190B9C">
        <w:rPr>
          <w:rFonts w:ascii="Times New Roman" w:hAnsi="Times New Roman" w:cs="Times New Roman"/>
          <w:b/>
          <w:sz w:val="28"/>
          <w:szCs w:val="28"/>
        </w:rPr>
        <w:t>предоставляются технические  средства  реабилитации,  не входящие  в федеральный перечень</w:t>
      </w:r>
      <w:r w:rsidRPr="00761284">
        <w:rPr>
          <w:rFonts w:ascii="Times New Roman" w:hAnsi="Times New Roman" w:cs="Times New Roman"/>
          <w:sz w:val="28"/>
          <w:szCs w:val="28"/>
        </w:rPr>
        <w:t xml:space="preserve"> реабилитационных мероприятий, технических средств реабилитации и услуг предоставляемых инвалиду.   </w:t>
      </w:r>
    </w:p>
    <w:p w:rsidR="00D15FD8" w:rsidRDefault="008600A0" w:rsidP="00D15FD8">
      <w:pPr>
        <w:spacing w:after="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61284">
        <w:rPr>
          <w:rFonts w:ascii="Times New Roman" w:hAnsi="Times New Roman" w:cs="Times New Roman"/>
          <w:sz w:val="28"/>
          <w:szCs w:val="28"/>
        </w:rPr>
        <w:t>Технические средства реабилитации предоставляются инвалидам и детям-инвалидам являющимися гражданами РФ,  имеющие место жительства (место пребывания) на территории  Архангельской области, нуждающимися в обеспечении техническими средствами реабилитации в соответствии с индивидуальной программой реабилитации, разработанной федеральным государственным учреждением медико-социальной экспертизы, или заключени</w:t>
      </w:r>
      <w:r>
        <w:rPr>
          <w:rFonts w:ascii="Times New Roman" w:hAnsi="Times New Roman" w:cs="Times New Roman"/>
          <w:sz w:val="28"/>
          <w:szCs w:val="28"/>
        </w:rPr>
        <w:t xml:space="preserve">е врачебной комиссии,   выданное </w:t>
      </w:r>
      <w:r w:rsidRPr="0076128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284">
        <w:rPr>
          <w:rFonts w:ascii="Times New Roman" w:hAnsi="Times New Roman" w:cs="Times New Roman"/>
          <w:sz w:val="28"/>
          <w:szCs w:val="28"/>
        </w:rPr>
        <w:t>медицинской организацией Архангельской области.</w:t>
      </w:r>
    </w:p>
    <w:p w:rsidR="00D15FD8" w:rsidRPr="00D15FD8" w:rsidRDefault="00D15FD8" w:rsidP="00D15FD8">
      <w:pPr>
        <w:spacing w:after="0"/>
        <w:ind w:left="-709" w:right="-284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00A0" w:rsidRPr="00761284">
        <w:rPr>
          <w:rFonts w:ascii="Times New Roman" w:hAnsi="Times New Roman" w:cs="Times New Roman"/>
          <w:sz w:val="28"/>
          <w:szCs w:val="28"/>
        </w:rPr>
        <w:t xml:space="preserve">С порядком предоставления </w:t>
      </w:r>
      <w:r w:rsidR="008600A0">
        <w:rPr>
          <w:rFonts w:ascii="Times New Roman" w:hAnsi="Times New Roman" w:cs="Times New Roman"/>
          <w:sz w:val="28"/>
          <w:szCs w:val="28"/>
        </w:rPr>
        <w:t xml:space="preserve"> в  </w:t>
      </w:r>
      <w:r w:rsidR="008600A0" w:rsidRPr="00761284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безвозмездное временное пользование или прокат технических средств реабилитации,</w:t>
      </w:r>
      <w:r w:rsidR="008600A0" w:rsidRPr="007612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входящих в федеральный перечень, </w:t>
      </w:r>
      <w:r w:rsidR="008600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региональным перечнем, условиями приобретения  технического средства реабилитации вы можете ознакомиться по телефону: </w:t>
      </w:r>
      <w:r w:rsidR="008600A0" w:rsidRPr="00277F3E">
        <w:rPr>
          <w:rFonts w:ascii="Times New Roman" w:hAnsi="Times New Roman" w:cs="Times New Roman"/>
          <w:sz w:val="28"/>
          <w:szCs w:val="28"/>
        </w:rPr>
        <w:t>8-921-476-23-85</w:t>
      </w:r>
      <w:r w:rsidR="007268E3">
        <w:rPr>
          <w:rFonts w:ascii="Times New Roman" w:hAnsi="Times New Roman" w:cs="Times New Roman"/>
          <w:sz w:val="28"/>
          <w:szCs w:val="28"/>
        </w:rPr>
        <w:t xml:space="preserve"> или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B0B9F">
          <w:rPr>
            <w:rStyle w:val="a3"/>
            <w:rFonts w:ascii="Times New Roman" w:hAnsi="Times New Roman" w:cs="Times New Roman"/>
            <w:sz w:val="28"/>
            <w:szCs w:val="28"/>
          </w:rPr>
          <w:t>(</w:t>
        </w:r>
        <w:r w:rsidRPr="00CB0B9F">
          <w:rPr>
            <w:rStyle w:val="a3"/>
            <w:rFonts w:ascii="Times New Roman" w:hAnsi="Times New Roman" w:cs="Times New Roman"/>
            <w:bCs/>
            <w:sz w:val="28"/>
            <w:szCs w:val="28"/>
          </w:rPr>
          <w:t>постановление Правительства Архангельской области 20 ноября 2018 г. № 544-пп)</w:t>
        </w:r>
      </w:hyperlink>
    </w:p>
    <w:p w:rsidR="008600A0" w:rsidRPr="00D15FD8" w:rsidRDefault="00D15FD8" w:rsidP="00D15FD8">
      <w:pPr>
        <w:ind w:left="-709"/>
        <w:jc w:val="both"/>
        <w:rPr>
          <w:bCs/>
          <w:szCs w:val="28"/>
        </w:rPr>
      </w:pPr>
      <w:r>
        <w:t xml:space="preserve">      </w:t>
      </w:r>
      <w:hyperlink r:id="rId5" w:history="1">
        <w:r w:rsidR="008600A0" w:rsidRPr="002C27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Информация о наличии т</w:t>
        </w:r>
        <w:r w:rsidR="00711B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ехнических средств реабилитации</w:t>
        </w:r>
        <w:r w:rsidR="008600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выдаваемого  </w:t>
        </w:r>
        <w:r w:rsidR="008600A0" w:rsidRPr="002C27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600A0" w:rsidRPr="002C27D1">
          <w:rPr>
            <w:rFonts w:ascii="Times New Roman" w:hAnsi="Times New Roman" w:cs="Times New Roman"/>
            <w:sz w:val="28"/>
            <w:szCs w:val="28"/>
          </w:rPr>
          <w:t>в безвозмездное временное пользование (на основании договора безвозмездного временного пользования) и за плату (на основании договора проката)</w:t>
        </w:r>
        <w:r w:rsidR="008600A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600A0" w:rsidRPr="00277F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 ГБУ АО « Котласский РЦ» по состоянию на 09.01.2019 г.</w:t>
        </w:r>
        <w:r w:rsidR="008600A0" w:rsidRPr="00277F3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 </w:t>
        </w:r>
      </w:hyperlink>
    </w:p>
    <w:p w:rsidR="008600A0" w:rsidRPr="00277F3E" w:rsidRDefault="008600A0" w:rsidP="008600A0">
      <w:pPr>
        <w:spacing w:after="0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6"/>
        <w:gridCol w:w="2408"/>
        <w:gridCol w:w="3119"/>
        <w:gridCol w:w="3685"/>
      </w:tblGrid>
      <w:tr w:rsidR="008600A0" w:rsidRPr="00277F3E" w:rsidTr="000041E6">
        <w:trPr>
          <w:tblHeader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A0" w:rsidRPr="00277F3E" w:rsidRDefault="008600A0" w:rsidP="00004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F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77F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77F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77F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A0" w:rsidRPr="00277F3E" w:rsidRDefault="008600A0" w:rsidP="00004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F3E">
              <w:rPr>
                <w:rFonts w:ascii="Times New Roman" w:hAnsi="Times New Roman"/>
                <w:sz w:val="24"/>
                <w:szCs w:val="24"/>
              </w:rPr>
              <w:t>Перечень  оборудования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A0" w:rsidRPr="00277F3E" w:rsidRDefault="008600A0" w:rsidP="00004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F3E">
              <w:rPr>
                <w:rFonts w:ascii="Times New Roman" w:hAnsi="Times New Roman"/>
                <w:sz w:val="24"/>
                <w:szCs w:val="24"/>
              </w:rPr>
              <w:t>Фото</w:t>
            </w:r>
          </w:p>
          <w:p w:rsidR="008600A0" w:rsidRPr="00277F3E" w:rsidRDefault="008600A0" w:rsidP="00004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F3E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A0" w:rsidRPr="00277F3E" w:rsidRDefault="008600A0" w:rsidP="00004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F3E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8600A0" w:rsidRPr="00277F3E" w:rsidRDefault="008600A0" w:rsidP="00004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F3E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</w:tr>
      <w:tr w:rsidR="008600A0" w:rsidRPr="00277F3E" w:rsidTr="000041E6">
        <w:trPr>
          <w:trHeight w:val="200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A0" w:rsidRPr="00277F3E" w:rsidRDefault="008600A0" w:rsidP="00004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F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A0" w:rsidRPr="007268E3" w:rsidRDefault="007268E3" w:rsidP="00004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8E3">
              <w:rPr>
                <w:rFonts w:ascii="Times New Roman" w:hAnsi="Times New Roman" w:cs="Times New Roman"/>
                <w:bCs/>
                <w:sz w:val="24"/>
                <w:szCs w:val="24"/>
              </w:rPr>
              <w:t>Ходунки-каталка</w:t>
            </w:r>
            <w:proofErr w:type="spellEnd"/>
            <w:r w:rsidRPr="007268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опорой под локоть LY-516-971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00A0" w:rsidRDefault="008600A0" w:rsidP="00004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47625</wp:posOffset>
                  </wp:positionV>
                  <wp:extent cx="1371600" cy="1188720"/>
                  <wp:effectExtent l="19050" t="0" r="0" b="0"/>
                  <wp:wrapNone/>
                  <wp:docPr id="34" name="Рисунок 14" descr="https://www.dobrota.ru/UserFiles/Image/new1/img240_14252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dobrota.ru/UserFiles/Image/new1/img240_14252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716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00A0" w:rsidRDefault="008600A0" w:rsidP="00004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0A0" w:rsidRPr="00277F3E" w:rsidRDefault="008600A0" w:rsidP="00004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0A0" w:rsidRPr="00277F3E" w:rsidRDefault="008600A0" w:rsidP="000041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77F3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 наличии</w:t>
            </w:r>
          </w:p>
        </w:tc>
      </w:tr>
      <w:tr w:rsidR="008600A0" w:rsidRPr="00277F3E" w:rsidTr="000041E6">
        <w:trPr>
          <w:trHeight w:val="23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A0" w:rsidRPr="00277F3E" w:rsidRDefault="008600A0" w:rsidP="00004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F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A0" w:rsidRPr="007268E3" w:rsidRDefault="007268E3" w:rsidP="00004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8E3">
              <w:rPr>
                <w:rFonts w:ascii="Times New Roman" w:hAnsi="Times New Roman" w:cs="Times New Roman"/>
                <w:sz w:val="24"/>
                <w:szCs w:val="24"/>
              </w:rPr>
              <w:t xml:space="preserve">Сиденье для ванны </w:t>
            </w:r>
            <w:r w:rsidRPr="00726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Otter</w:t>
            </w:r>
            <w:r w:rsidRPr="007268E3">
              <w:rPr>
                <w:rFonts w:ascii="Times New Roman" w:hAnsi="Times New Roman" w:cs="Times New Roman"/>
                <w:sz w:val="24"/>
                <w:szCs w:val="24"/>
              </w:rPr>
              <w:t xml:space="preserve"> размер </w:t>
            </w:r>
            <w:r w:rsidRPr="00726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00A0" w:rsidRPr="00277F3E" w:rsidRDefault="008600A0" w:rsidP="000041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51D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100" cy="1390650"/>
                  <wp:effectExtent l="19050" t="0" r="0" b="0"/>
                  <wp:docPr id="35" name="Рисунок 1" descr="C:\Users\FomonichAA\Desktop\крес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monichAA\Desktop\крес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0A0" w:rsidRPr="00277F3E" w:rsidRDefault="008600A0" w:rsidP="000041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77F3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 наличии</w:t>
            </w:r>
          </w:p>
        </w:tc>
      </w:tr>
      <w:tr w:rsidR="008600A0" w:rsidRPr="00277F3E" w:rsidTr="000041E6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A0" w:rsidRPr="00277F3E" w:rsidRDefault="008600A0" w:rsidP="00004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F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A0" w:rsidRPr="002A2CF2" w:rsidRDefault="007268E3" w:rsidP="00004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Сиденье для ванны </w:t>
            </w:r>
            <w:proofErr w:type="spellStart"/>
            <w:r w:rsidRPr="002A2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Kjt</w:t>
            </w:r>
            <w:proofErr w:type="spellEnd"/>
            <w:r w:rsidRPr="002A2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504 </w:t>
            </w:r>
            <w:r w:rsidRPr="002A2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2A2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00A0" w:rsidRDefault="008600A0" w:rsidP="00004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56671</wp:posOffset>
                  </wp:positionH>
                  <wp:positionV relativeFrom="paragraph">
                    <wp:posOffset>76338</wp:posOffset>
                  </wp:positionV>
                  <wp:extent cx="1710690" cy="695382"/>
                  <wp:effectExtent l="38100" t="76200" r="22860" b="47568"/>
                  <wp:wrapNone/>
                  <wp:docPr id="36" name="Рисунок 7" descr="https://www.pro-medic.ru/upload/product/original/6f/25/36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pro-medic.ru/upload/product/original/6f/25/36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9022" flipH="1">
                            <a:off x="0" y="0"/>
                            <a:ext cx="1710549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00A0" w:rsidRDefault="008600A0" w:rsidP="00004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0A0" w:rsidRDefault="008600A0" w:rsidP="00004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0A0" w:rsidRDefault="008600A0" w:rsidP="00004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0A0" w:rsidRPr="00277F3E" w:rsidRDefault="008600A0" w:rsidP="00726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0A0" w:rsidRPr="00277F3E" w:rsidRDefault="008600A0" w:rsidP="000041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77F3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 наличии</w:t>
            </w:r>
          </w:p>
        </w:tc>
      </w:tr>
      <w:tr w:rsidR="007268E3" w:rsidRPr="00277F3E" w:rsidTr="000041E6">
        <w:trPr>
          <w:trHeight w:val="192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8E3" w:rsidRPr="00277F3E" w:rsidRDefault="007268E3" w:rsidP="00004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F2" w:rsidRPr="002A2CF2" w:rsidRDefault="002A2CF2" w:rsidP="002A2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 медицинская функциональная механическая </w:t>
            </w:r>
          </w:p>
          <w:p w:rsidR="007268E3" w:rsidRPr="002A2CF2" w:rsidRDefault="002A2CF2" w:rsidP="002A2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CF2">
              <w:rPr>
                <w:rFonts w:ascii="Times New Roman" w:hAnsi="Times New Roman" w:cs="Times New Roman"/>
                <w:sz w:val="24"/>
                <w:szCs w:val="24"/>
              </w:rPr>
              <w:t>Армед</w:t>
            </w:r>
            <w:proofErr w:type="spellEnd"/>
            <w:r w:rsidRPr="002A2CF2">
              <w:rPr>
                <w:rFonts w:ascii="Times New Roman" w:hAnsi="Times New Roman" w:cs="Times New Roman"/>
                <w:sz w:val="24"/>
                <w:szCs w:val="24"/>
              </w:rPr>
              <w:t xml:space="preserve"> fs3031w</w:t>
            </w:r>
            <w:r w:rsidRPr="002A2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8E3" w:rsidRDefault="007268E3" w:rsidP="000041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31115</wp:posOffset>
                  </wp:positionV>
                  <wp:extent cx="1885950" cy="1257300"/>
                  <wp:effectExtent l="19050" t="0" r="0" b="0"/>
                  <wp:wrapNone/>
                  <wp:docPr id="1" name="Рисунок 22" descr="C:\Users\Максимова\Desktop\3ad79fc3-7c6d-11e4-9424-b8ca3aeddcd6-1-w-520-h-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ксимова\Desktop\3ad79fc3-7c6d-11e4-9424-b8ca3aeddcd6-1-w-520-h-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859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68E3" w:rsidRDefault="007268E3" w:rsidP="000041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68E3" w:rsidRDefault="007268E3" w:rsidP="000041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68E3" w:rsidRDefault="007268E3" w:rsidP="000041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68E3" w:rsidRDefault="007268E3" w:rsidP="000041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68E3" w:rsidRDefault="007268E3" w:rsidP="000041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68E3" w:rsidRDefault="007268E3" w:rsidP="000041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68E3" w:rsidRDefault="007268E3" w:rsidP="000041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8E3" w:rsidRPr="00277F3E" w:rsidRDefault="007268E3" w:rsidP="000041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77F3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 наличии</w:t>
            </w:r>
          </w:p>
        </w:tc>
      </w:tr>
      <w:tr w:rsidR="007268E3" w:rsidRPr="00277F3E" w:rsidTr="000041E6">
        <w:trPr>
          <w:trHeight w:val="192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8E3" w:rsidRDefault="007268E3" w:rsidP="00004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F2" w:rsidRPr="002A2CF2" w:rsidRDefault="002A2CF2" w:rsidP="002A2CF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2C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Пандус телескопический 2-х секционный </w:t>
            </w:r>
            <w:proofErr w:type="spellStart"/>
            <w:r w:rsidRPr="002A2C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Мега-Оптим</w:t>
            </w:r>
            <w:proofErr w:type="spellEnd"/>
            <w:r w:rsidRPr="002A2C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Pr="002A2C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MR</w:t>
            </w:r>
            <w:r w:rsidRPr="002A2C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207-244 см</w:t>
            </w:r>
          </w:p>
          <w:p w:rsidR="007268E3" w:rsidRPr="002A2CF2" w:rsidRDefault="007268E3" w:rsidP="00004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8E3" w:rsidRDefault="007268E3" w:rsidP="000041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51D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99060</wp:posOffset>
                  </wp:positionV>
                  <wp:extent cx="1152525" cy="1095375"/>
                  <wp:effectExtent l="19050" t="0" r="9525" b="0"/>
                  <wp:wrapThrough wrapText="bothSides">
                    <wp:wrapPolygon edited="0">
                      <wp:start x="-357" y="0"/>
                      <wp:lineTo x="-357" y="21412"/>
                      <wp:lineTo x="21779" y="21412"/>
                      <wp:lineTo x="21779" y="0"/>
                      <wp:lineTo x="-357" y="0"/>
                    </wp:wrapPolygon>
                  </wp:wrapThrough>
                  <wp:docPr id="2" name="Рисунок 17" descr="ÐÐµÑÐµÐ½Ð¾ÑÐ½Ð¾Ð¹ ÑÐµÐ»ÐµÑÐºÐ¾Ð¿Ð¸ÑÐµÑÐºÐ¸Ð¹ Ð¿Ð°Ð½Ð´Ñ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ÐµÑÐµÐ½Ð¾ÑÐ½Ð¾Ð¹ ÑÐµÐ»ÐµÑÐºÐ¾Ð¿Ð¸ÑÐµÑÐºÐ¸Ð¹ Ð¿Ð°Ð½Ð´Ñ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8E3" w:rsidRPr="00277F3E" w:rsidRDefault="007268E3" w:rsidP="000041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77F3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 наличии</w:t>
            </w:r>
          </w:p>
        </w:tc>
      </w:tr>
      <w:tr w:rsidR="007268E3" w:rsidRPr="00277F3E" w:rsidTr="000041E6">
        <w:trPr>
          <w:trHeight w:val="192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8E3" w:rsidRDefault="007268E3" w:rsidP="00004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F2" w:rsidRPr="002A2CF2" w:rsidRDefault="002A2CF2" w:rsidP="002A2CF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5F5F5"/>
              </w:rPr>
            </w:pPr>
            <w:r w:rsidRPr="002A2CF2">
              <w:rPr>
                <w:b w:val="0"/>
                <w:sz w:val="24"/>
                <w:szCs w:val="24"/>
                <w:shd w:val="clear" w:color="auto" w:fill="F5F5F5"/>
              </w:rPr>
              <w:t xml:space="preserve">Статический </w:t>
            </w:r>
            <w:proofErr w:type="spellStart"/>
            <w:r w:rsidRPr="002A2CF2">
              <w:rPr>
                <w:b w:val="0"/>
                <w:sz w:val="24"/>
                <w:szCs w:val="24"/>
                <w:shd w:val="clear" w:color="auto" w:fill="F5F5F5"/>
              </w:rPr>
              <w:t>вертикализатор</w:t>
            </w:r>
            <w:proofErr w:type="spellEnd"/>
            <w:r w:rsidRPr="002A2CF2">
              <w:rPr>
                <w:b w:val="0"/>
                <w:sz w:val="24"/>
                <w:szCs w:val="24"/>
                <w:shd w:val="clear" w:color="auto" w:fill="F5F5F5"/>
              </w:rPr>
              <w:t xml:space="preserve"> СМАРТ, размер 3 </w:t>
            </w:r>
            <w:r w:rsidRPr="002A2CF2">
              <w:rPr>
                <w:b w:val="0"/>
                <w:bCs w:val="0"/>
                <w:i/>
                <w:sz w:val="24"/>
                <w:szCs w:val="24"/>
              </w:rPr>
              <w:t xml:space="preserve">(в наличии 1 </w:t>
            </w:r>
            <w:proofErr w:type="spellStart"/>
            <w:r w:rsidRPr="002A2CF2">
              <w:rPr>
                <w:b w:val="0"/>
                <w:bCs w:val="0"/>
                <w:i/>
                <w:sz w:val="24"/>
                <w:szCs w:val="24"/>
              </w:rPr>
              <w:t>шт</w:t>
            </w:r>
            <w:proofErr w:type="spellEnd"/>
            <w:r w:rsidRPr="002A2CF2">
              <w:rPr>
                <w:b w:val="0"/>
                <w:bCs w:val="0"/>
                <w:i/>
                <w:sz w:val="24"/>
                <w:szCs w:val="24"/>
              </w:rPr>
              <w:t>)</w:t>
            </w:r>
            <w:r w:rsidRPr="002A2CF2">
              <w:rPr>
                <w:b w:val="0"/>
                <w:sz w:val="24"/>
                <w:szCs w:val="24"/>
                <w:shd w:val="clear" w:color="auto" w:fill="F5F5F5"/>
              </w:rPr>
              <w:t xml:space="preserve">; </w:t>
            </w:r>
          </w:p>
          <w:p w:rsidR="007268E3" w:rsidRPr="002A2CF2" w:rsidRDefault="002A2CF2" w:rsidP="002A2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CF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размер 2а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8E3" w:rsidRPr="00A51D91" w:rsidRDefault="007268E3" w:rsidP="000041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51D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109220</wp:posOffset>
                  </wp:positionV>
                  <wp:extent cx="1181100" cy="1085850"/>
                  <wp:effectExtent l="19050" t="0" r="0" b="0"/>
                  <wp:wrapThrough wrapText="bothSides">
                    <wp:wrapPolygon edited="0">
                      <wp:start x="-348" y="0"/>
                      <wp:lineTo x="-348" y="21221"/>
                      <wp:lineTo x="21600" y="21221"/>
                      <wp:lineTo x="21600" y="0"/>
                      <wp:lineTo x="-348" y="0"/>
                    </wp:wrapPolygon>
                  </wp:wrapThrough>
                  <wp:docPr id="3" name="Рисунок 20" descr="http://www.invatechsalon.ru/resources/catalog/images/fee5e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nvatechsalon.ru/resources/catalog/images/fee5e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811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8E3" w:rsidRPr="00277F3E" w:rsidRDefault="007268E3" w:rsidP="000041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77F3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 наличии</w:t>
            </w:r>
          </w:p>
        </w:tc>
      </w:tr>
      <w:tr w:rsidR="007268E3" w:rsidRPr="00277F3E" w:rsidTr="000041E6">
        <w:trPr>
          <w:trHeight w:val="192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8E3" w:rsidRDefault="007268E3" w:rsidP="00004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8E3" w:rsidRPr="002A2CF2" w:rsidRDefault="002A2CF2" w:rsidP="00004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Устройство коммуникационное </w:t>
            </w:r>
            <w:proofErr w:type="spellStart"/>
            <w:r w:rsidRPr="002A2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</w:t>
            </w:r>
            <w:proofErr w:type="spellEnd"/>
            <w:r w:rsidRPr="002A2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2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Talk</w:t>
            </w:r>
            <w:proofErr w:type="spellEnd"/>
            <w:r w:rsidRPr="002A2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8E3" w:rsidRPr="00A51D91" w:rsidRDefault="007268E3" w:rsidP="000041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565784</wp:posOffset>
                  </wp:positionH>
                  <wp:positionV relativeFrom="paragraph">
                    <wp:posOffset>167005</wp:posOffset>
                  </wp:positionV>
                  <wp:extent cx="923925" cy="904875"/>
                  <wp:effectExtent l="19050" t="0" r="9525" b="0"/>
                  <wp:wrapNone/>
                  <wp:docPr id="4" name="Рисунок 18" descr="Ð£ÑÑÑÐ¾Ð¹ÑÑÐ²Ð¾ ÐºÐ¾Ð¼Ð¼ÑÐ½Ð¸ÐºÐ°ÑÐ¸Ð¾Ð½Ð½Ð¾Ðµ Go Talk 20+ Overlay Software - ÐÐ½ÑÐµÑÐ½ÐµÑ Ð¼Ð°Ð³Ð°Ð·Ð¸Ð½ ÐÐ¾ÑÑÑÐ¿Ð½Ð°Ñ Ð¡ÑÐµÐ´Ð°. Ð ÐµÐ°Ð»Ð¸Ð·Ð°ÑÐ¸Ñ Ð±ÐµÐ·Ð±Ð°ÑÑÐµÑÐ½Ð¾Ð¹ ÑÑÐµÐ´Ñ Ð² Ð Ð¾ÑÑÐ¸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£ÑÑÑÐ¾Ð¹ÑÑÐ²Ð¾ ÐºÐ¾Ð¼Ð¼ÑÐ½Ð¸ÐºÐ°ÑÐ¸Ð¾Ð½Ð½Ð¾Ðµ Go Talk 20+ Overlay Software - ÐÐ½ÑÐµÑÐ½ÐµÑ Ð¼Ð°Ð³Ð°Ð·Ð¸Ð½ ÐÐ¾ÑÑÑÐ¿Ð½Ð°Ñ Ð¡ÑÐµÐ´Ð°. Ð ÐµÐ°Ð»Ð¸Ð·Ð°ÑÐ¸Ñ Ð±ÐµÐ·Ð±Ð°ÑÑÐµÑÐ½Ð¾Ð¹ ÑÑÐµÐ´Ñ Ð² Ð Ð¾ÑÑÐ¸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8E3" w:rsidRPr="00277F3E" w:rsidRDefault="007268E3" w:rsidP="000041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77F3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 наличии</w:t>
            </w:r>
          </w:p>
        </w:tc>
      </w:tr>
      <w:tr w:rsidR="007268E3" w:rsidRPr="00277F3E" w:rsidTr="000041E6">
        <w:trPr>
          <w:trHeight w:val="192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8E3" w:rsidRDefault="007268E3" w:rsidP="00004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8E3" w:rsidRPr="002A2CF2" w:rsidRDefault="002A2CF2" w:rsidP="00004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Устройство коммуникационное </w:t>
            </w:r>
            <w:proofErr w:type="spellStart"/>
            <w:r w:rsidRPr="002A2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</w:t>
            </w:r>
            <w:proofErr w:type="spellEnd"/>
            <w:r w:rsidRPr="002A2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2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Talk</w:t>
            </w:r>
            <w:proofErr w:type="spellEnd"/>
            <w:r w:rsidRPr="002A2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20+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8E3" w:rsidRPr="00A51D91" w:rsidRDefault="007268E3" w:rsidP="000041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81280</wp:posOffset>
                  </wp:positionV>
                  <wp:extent cx="819150" cy="1057275"/>
                  <wp:effectExtent l="19050" t="0" r="0" b="0"/>
                  <wp:wrapNone/>
                  <wp:docPr id="5" name="Рисунок 23" descr="C:\Users\Максимова\Desktop\m-r00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ксимова\Desktop\m-r00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8E3" w:rsidRPr="00277F3E" w:rsidRDefault="007268E3" w:rsidP="000041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77F3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 наличии</w:t>
            </w:r>
          </w:p>
        </w:tc>
      </w:tr>
    </w:tbl>
    <w:p w:rsidR="008600A0" w:rsidRPr="00761284" w:rsidRDefault="008600A0" w:rsidP="008600A0"/>
    <w:p w:rsidR="007777EC" w:rsidRDefault="007777EC"/>
    <w:sectPr w:rsidR="007777EC" w:rsidSect="00F7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00A0"/>
    <w:rsid w:val="00237B24"/>
    <w:rsid w:val="002A2CF2"/>
    <w:rsid w:val="002B2DE0"/>
    <w:rsid w:val="003059D4"/>
    <w:rsid w:val="005C33EA"/>
    <w:rsid w:val="00711B92"/>
    <w:rsid w:val="007268E3"/>
    <w:rsid w:val="00773BC5"/>
    <w:rsid w:val="007777EC"/>
    <w:rsid w:val="008600A0"/>
    <w:rsid w:val="00916EB1"/>
    <w:rsid w:val="00A32250"/>
    <w:rsid w:val="00A61A59"/>
    <w:rsid w:val="00CB0B9F"/>
    <w:rsid w:val="00D15FD8"/>
    <w:rsid w:val="00F7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A0"/>
  </w:style>
  <w:style w:type="paragraph" w:styleId="1">
    <w:name w:val="heading 1"/>
    <w:basedOn w:val="a"/>
    <w:link w:val="10"/>
    <w:uiPriority w:val="9"/>
    <w:qFormat/>
    <w:rsid w:val="002A2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0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0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2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CB0B9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kdrc.ru/wp-content/uploads/2018/04/Nalichie-oborudovaniia-na-prokat-15-03-2018.doc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http://kdrc.ru/wp-content/uploads/2019/02/&#1055;-544-&#1087;&#1087;-&#1086;&#1090;-20.11.2018-2.doc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Vorova V.V</dc:creator>
  <cp:keywords/>
  <dc:description/>
  <cp:lastModifiedBy>radik</cp:lastModifiedBy>
  <cp:revision>8</cp:revision>
  <dcterms:created xsi:type="dcterms:W3CDTF">2019-02-11T13:04:00Z</dcterms:created>
  <dcterms:modified xsi:type="dcterms:W3CDTF">2019-02-12T10:49:00Z</dcterms:modified>
</cp:coreProperties>
</file>